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-199389</wp:posOffset>
            </wp:positionH>
            <wp:positionV relativeFrom="paragraph">
              <wp:posOffset>-963147</wp:posOffset>
            </wp:positionV>
            <wp:extent cx="1016654" cy="785447"/>
            <wp:effectExtent b="0" l="0" r="0" t="0"/>
            <wp:wrapNone/>
            <wp:docPr id="2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6654" cy="7854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Thank you for your consideration in being a part of our 4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Annual Easter Eggstravaganza! Over 750 people attended last year’s event, and this year we expect even more! We will have a petting zoo, bouncehouses, 10-thousand eggs and a whole lot of fun! This year’s event will be held at the Lockhart Little League complex. 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Want to be a vendor or host a booth? Here is what you need to know: 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Sales Vendors (product and food):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10x10 space will be provided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need to supply your own tent, table &amp; chairs and electricity (if needed)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begin set-up at 8am. You are expected to stay for the entire event (2pm).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trailers / vehicles will be allowed on the field.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will only be one vendor per product (i.e. only 1 Mary Kay vendor, only 1 selling hotdogs, etc.), so make sure you get your forms submitted early.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You have the option of paying a $30 vendor fee OR donating an item to be used in our giveaway (donated items should have a minimum value of $20 and be dropped off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least 3-days prior to the event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0"/>
        </w:tabs>
        <w:spacing w:after="0" w:before="0" w:line="240" w:lineRule="auto"/>
        <w:ind w:left="9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Non-Sales Booths (businesses, churches, organizations, etc.):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10x10 space will be provided (may get additional space if your activity needs. Please specify on application)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will need to supply your own tent, table &amp; chairs and electricity (if needed)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trailers / vehicles will be allowed on the field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begin set-up at 8am. You are expected to stay for the entire event (2pm).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may hand out info about your business, flyers for an event, etc.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fees will be charged for your setup if you provide a children’s activity or giveaway as part of your booth. Examples: Easter craft, face painting, game with ‘prizes’, balloon twisting, temporary tattoos, paint an egg, etc. If you do not provide an activity / giveaway, the fee will be $50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Other Ways to Get Involved: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 eggs and / or candy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Gift a monetary donation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Become a Sponsor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Donate a children’s item (new) to be used as a Golden Egg Prize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Volunteer to help at the event</w:t>
      </w:r>
    </w:p>
    <w:p w:rsidR="00000000" w:rsidDel="00000000" w:rsidP="00000000" w:rsidRDefault="00000000" w:rsidRPr="00000000" w14:paraId="0000001E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center"/>
        <w:rPr>
          <w:rFonts w:ascii="Comic Sans MS" w:cs="Comic Sans MS" w:eastAsia="Comic Sans MS" w:hAnsi="Comic Sans MS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3010"/>
        <w:tblW w:w="10535.0" w:type="dxa"/>
        <w:jc w:val="lef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3830"/>
        <w:gridCol w:w="2520"/>
        <w:gridCol w:w="4185"/>
        <w:tblGridChange w:id="0">
          <w:tblGrid>
            <w:gridCol w:w="3830"/>
            <w:gridCol w:w="2520"/>
            <w:gridCol w:w="4185"/>
          </w:tblGrid>
        </w:tblGridChange>
      </w:tblGrid>
      <w:tr>
        <w:trPr>
          <w:cantSplit w:val="1"/>
          <w:trHeight w:val="23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8"/>
                <w:szCs w:val="28"/>
                <w:rtl w:val="0"/>
              </w:rPr>
              <w:t xml:space="preserve">SALE VENDORS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Your Name:                                                   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Address: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Zip: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 of Business: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will you be selling: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Website, FB and/or IG URL: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Day of Event Contact Name: 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Phone: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Will you be paying the booth fee ($30) or donating a product in lieu of fee? (Check one, or both!)</w:t>
            </w:r>
          </w:p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I will pay fee                                I will donate!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Item to be donated, if applicable: </w:t>
            </w:r>
          </w:p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(Please get us your items no later than March 25th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gridSpan w:val="3"/>
            <w:shd w:fill="e6e6e6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8"/>
                <w:szCs w:val="28"/>
                <w:rtl w:val="0"/>
              </w:rPr>
              <w:t xml:space="preserve">NON-SALES BOOTHS (ACTIVITIES/GIVEAWAYS,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Your Name:                                                   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Address: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City: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State: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Zip: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Name of Business / Organization: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Website, FB and/or IG URL: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Day of Event Contact Name: 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Phone: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Will you be paying the booth fee ($50) or providing an activity in lieu of the fee? (Check one, or both!)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   I will pay fee                                I will do an activity!</w:t>
            </w:r>
          </w:p>
        </w:tc>
      </w:tr>
      <w:tr>
        <w:trPr>
          <w:cantSplit w:val="1"/>
          <w:trHeight w:val="36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What activity will you be doing for the kids or what type of kid-friendly items will you be handing out? </w:t>
            </w:r>
          </w:p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Please send completed form and check (if applicable) payable to </w:t>
      </w: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u w:val="single"/>
          <w:rtl w:val="0"/>
        </w:rPr>
        <w:t xml:space="preserve">4:12 Kids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to address</w:t>
      </w:r>
    </w:p>
    <w:p w:rsidR="00000000" w:rsidDel="00000000" w:rsidP="00000000" w:rsidRDefault="00000000" w:rsidRPr="00000000" w14:paraId="00000069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below or drop it off at our office. Please note in memo line “Easter Event”. </w:t>
      </w:r>
    </w:p>
    <w:p w:rsidR="00000000" w:rsidDel="00000000" w:rsidP="00000000" w:rsidRDefault="00000000" w:rsidRPr="00000000" w14:paraId="0000006A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Fees may also be paid via venmo, cashapp or paypal. Please send an email if you would like to pay by one of those methods. </w:t>
      </w:r>
    </w:p>
    <w:p w:rsidR="00000000" w:rsidDel="00000000" w:rsidP="00000000" w:rsidRDefault="00000000" w:rsidRPr="00000000" w14:paraId="0000006C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You may also scan and email the application to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sz w:val="22"/>
            <w:szCs w:val="22"/>
            <w:u w:val="single"/>
            <w:rtl w:val="0"/>
          </w:rPr>
          <w:t xml:space="preserve">admin@412kids.org</w:t>
        </w:r>
      </w:hyperlink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rtl w:val="0"/>
        </w:rPr>
        <w:t xml:space="preserve"> / charity@412kids.org</w:t>
      </w:r>
    </w:p>
    <w:p w:rsidR="00000000" w:rsidDel="00000000" w:rsidP="00000000" w:rsidRDefault="00000000" w:rsidRPr="00000000" w14:paraId="0000006E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1710" w:firstLine="0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72">
      <w:pPr>
        <w:ind w:left="1710" w:firstLine="0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1710" w:firstLine="450"/>
        <w:rPr>
          <w:rFonts w:ascii="Comic Sans MS" w:cs="Comic Sans MS" w:eastAsia="Comic Sans MS" w:hAnsi="Comic Sans MS"/>
          <w:sz w:val="20"/>
          <w:szCs w:val="20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Mailing Address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</w:t>
        <w:tab/>
        <w:tab/>
        <w:tab/>
        <w:t xml:space="preserve">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Physical Address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74">
      <w:pPr>
        <w:ind w:left="171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4:12 Kids</w:t>
        <w:tab/>
        <w:t xml:space="preserve">                                        4:12 Kids</w:t>
      </w:r>
    </w:p>
    <w:p w:rsidR="00000000" w:rsidDel="00000000" w:rsidP="00000000" w:rsidRDefault="00000000" w:rsidRPr="00000000" w14:paraId="00000075">
      <w:pPr>
        <w:ind w:left="171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PO Box 1324                                             521 N. Pecos St.</w:t>
      </w:r>
    </w:p>
    <w:p w:rsidR="00000000" w:rsidDel="00000000" w:rsidP="00000000" w:rsidRDefault="00000000" w:rsidRPr="00000000" w14:paraId="00000076">
      <w:pPr>
        <w:ind w:left="171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      Lockhart TX, 78644                                 Lockhart, TX 78644</w:t>
      </w:r>
    </w:p>
    <w:p w:rsidR="00000000" w:rsidDel="00000000" w:rsidP="00000000" w:rsidRDefault="00000000" w:rsidRPr="00000000" w14:paraId="0000007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If you have any questions, contact Jessica or Charity at 512.668.4334 </w:t>
      </w:r>
    </w:p>
    <w:p w:rsidR="00000000" w:rsidDel="00000000" w:rsidP="00000000" w:rsidRDefault="00000000" w:rsidRPr="00000000" w14:paraId="0000007B">
      <w:pPr>
        <w:jc w:val="center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or by email at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sz w:val="24"/>
            <w:szCs w:val="24"/>
            <w:rtl w:val="0"/>
          </w:rPr>
          <w:t xml:space="preserve">admin@412kids.org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/ charity@412kids.org</w:t>
      </w:r>
    </w:p>
    <w:p w:rsidR="00000000" w:rsidDel="00000000" w:rsidP="00000000" w:rsidRDefault="00000000" w:rsidRPr="00000000" w14:paraId="0000007C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rFonts w:ascii="Comic Sans MS" w:cs="Comic Sans MS" w:eastAsia="Comic Sans MS" w:hAnsi="Comic Sans M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rtl w:val="0"/>
        </w:rPr>
        <w:t xml:space="preserve">ADMINISTRATIVE USE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5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000"/>
      </w:tblPr>
      <w:tblGrid>
        <w:gridCol w:w="3685"/>
        <w:gridCol w:w="1217"/>
        <w:gridCol w:w="1843"/>
        <w:gridCol w:w="3060"/>
        <w:tblGridChange w:id="0">
          <w:tblGrid>
            <w:gridCol w:w="3685"/>
            <w:gridCol w:w="1217"/>
            <w:gridCol w:w="1843"/>
            <w:gridCol w:w="3060"/>
          </w:tblGrid>
        </w:tblGridChange>
      </w:tblGrid>
      <w:tr>
        <w:trPr>
          <w:cantSplit w:val="1"/>
          <w:trHeight w:val="230" w:hRule="atLeast"/>
          <w:tblHeader w:val="0"/>
        </w:trPr>
        <w:tc>
          <w:tcPr>
            <w:gridSpan w:val="4"/>
            <w:shd w:fill="e6e6e6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Application Received Date: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Approved:  Yes / No</w:t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Received Date: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Number: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Check Amount:</w:t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Donated Product Received Date:</w:t>
            </w:r>
          </w:p>
        </w:tc>
      </w:tr>
      <w:tr>
        <w:trPr>
          <w:cantSplit w:val="1"/>
          <w:trHeight w:val="230" w:hRule="atLeast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260" w:top="2070" w:left="720" w:right="900" w:header="720" w:footer="99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center"/>
      <w:rPr/>
    </w:pPr>
    <w:r w:rsidDel="00000000" w:rsidR="00000000" w:rsidRPr="00000000">
      <w:rPr>
        <w:rFonts w:ascii="Comic Sans MS" w:cs="Comic Sans MS" w:eastAsia="Comic Sans MS" w:hAnsi="Comic Sans MS"/>
        <w:color w:val="666666"/>
        <w:sz w:val="24"/>
        <w:szCs w:val="24"/>
        <w:rtl w:val="0"/>
      </w:rPr>
      <w:t xml:space="preserve">4:12 Kids is a registered 501(c)3. EIN: 83-2606615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142875</wp:posOffset>
              </wp:positionH>
              <wp:positionV relativeFrom="page">
                <wp:posOffset>238125</wp:posOffset>
              </wp:positionV>
              <wp:extent cx="6690995" cy="1266825"/>
              <wp:effectExtent b="0" l="0" r="0" t="0"/>
              <wp:wrapSquare wrapText="bothSides" distB="0" distT="0" distL="118745" distR="118745"/>
              <wp:docPr id="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005265" y="3151350"/>
                        <a:ext cx="66814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1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  <w:t xml:space="preserve">4:12 KIDS’ EASTER EGGSTRAVAGANZA 2024                                               VENDOR BOOTH APPLICATION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ahoma" w:cs="Tahoma" w:eastAsia="Tahoma" w:hAnsi="Tahoma"/>
                              <w:b w:val="1"/>
                              <w:i w:val="0"/>
                              <w:smallCaps w:val="1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8"/>
                              <w:u w:val="single"/>
                              <w:vertAlign w:val="baseline"/>
                            </w:rPr>
                            <w:t xml:space="preserve">EVENT INFO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1"/>
                              <w:strike w:val="0"/>
                              <w:color w:val="808080"/>
                              <w:sz w:val="28"/>
                              <w:vertAlign w:val="baseline"/>
                            </w:rPr>
                            <w:t xml:space="preserve">: SAT., MARCH 30TH.  10 AM – 2PM LOCKHART LITTLE LEAGUE COMPLEX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8745" distR="118745" hidden="0" layoutInCell="1" locked="0" relativeHeight="0" simplePos="0">
              <wp:simplePos x="0" y="0"/>
              <wp:positionH relativeFrom="margin">
                <wp:posOffset>142875</wp:posOffset>
              </wp:positionH>
              <wp:positionV relativeFrom="page">
                <wp:posOffset>238125</wp:posOffset>
              </wp:positionV>
              <wp:extent cx="6690995" cy="1266825"/>
              <wp:effectExtent b="0" l="0" r="0" t="0"/>
              <wp:wrapSquare wrapText="bothSides" distB="0" distT="0" distL="118745" distR="118745"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90995" cy="1266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80" w:lineRule="auto"/>
      <w:jc w:val="center"/>
    </w:pPr>
    <w:rPr>
      <w:b w:val="1"/>
      <w:smallCaps w:val="1"/>
      <w:sz w:val="24"/>
      <w:szCs w:val="24"/>
    </w:rPr>
  </w:style>
  <w:style w:type="paragraph" w:styleId="Heading2">
    <w:name w:val="heading 2"/>
    <w:basedOn w:val="Normal"/>
    <w:next w:val="Normal"/>
    <w:pPr>
      <w:spacing w:before="40" w:lineRule="auto"/>
      <w:jc w:val="center"/>
    </w:pPr>
    <w:rPr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 w:val="1"/>
    <w:rsid w:val="00DA7EAC"/>
    <w:pPr>
      <w:spacing w:after="80"/>
      <w:jc w:val="center"/>
      <w:outlineLvl w:val="0"/>
    </w:pPr>
    <w:rPr>
      <w:b w:val="1"/>
      <w:caps w:val="1"/>
      <w:spacing w:val="20"/>
      <w:sz w:val="24"/>
    </w:rPr>
  </w:style>
  <w:style w:type="paragraph" w:styleId="Heading2">
    <w:name w:val="heading 2"/>
    <w:basedOn w:val="Normal"/>
    <w:next w:val="Normal"/>
    <w:qFormat w:val="1"/>
    <w:rsid w:val="00DA7EAC"/>
    <w:pPr>
      <w:spacing w:before="40"/>
      <w:jc w:val="center"/>
      <w:outlineLvl w:val="1"/>
    </w:pPr>
    <w:rPr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DA7EA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29.0" w:type="dxa"/>
        <w:left w:w="115.0" w:type="dxa"/>
        <w:bottom w:w="29.0" w:type="dxa"/>
        <w:right w:w="115.0" w:type="dxa"/>
      </w:tblCellMar>
    </w:tblPr>
  </w:style>
  <w:style w:type="paragraph" w:styleId="SectionHeading" w:customStyle="1">
    <w:name w:val="Section Heading"/>
    <w:basedOn w:val="Normal"/>
    <w:rsid w:val="00DA7EAC"/>
    <w:pPr>
      <w:jc w:val="center"/>
    </w:pPr>
    <w:rPr>
      <w:caps w:val="1"/>
    </w:rPr>
  </w:style>
  <w:style w:type="paragraph" w:styleId="SignatureText" w:customStyle="1">
    <w:name w:val="Signature Text"/>
    <w:basedOn w:val="Normal"/>
    <w:rsid w:val="00F06353"/>
    <w:pPr>
      <w:spacing w:after="80" w:before="4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 w:val="1"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unhideWhenUsed w:val="1"/>
    <w:rsid w:val="00546F0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6F0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nhideWhenUsed w:val="1"/>
    <w:rsid w:val="00546F0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46F0C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unhideWhenUsed w:val="1"/>
    <w:rsid w:val="00455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55B31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975B3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9.0" w:type="dxa"/>
        <w:left w:w="115.0" w:type="dxa"/>
        <w:bottom w:w="29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admin@412kids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dmin@412kid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kWvulqS37Hls3uDCi4Ez9Duw/w==">CgMxLjA4AHIhMUdCQVV6OGZHRjNZRTZNMXBuc2ZuUGRjamtNZFJ0YkNP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2022-03-08T18:39:00Z</dcterms:created>
  <dc:creator>Charity Kittrell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_TemplateID">
    <vt:lpwstr>TC010184631033</vt:lpwstr>
  </property>
</Properties>
</file>